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D0" w:rsidRPr="004F2F47" w:rsidRDefault="004970D6" w:rsidP="004F2F47">
      <w:pPr>
        <w:jc w:val="center"/>
        <w:rPr>
          <w:b/>
          <w:sz w:val="32"/>
          <w:szCs w:val="32"/>
        </w:rPr>
      </w:pPr>
      <w:r w:rsidRPr="004F2F47">
        <w:rPr>
          <w:b/>
          <w:sz w:val="32"/>
          <w:szCs w:val="32"/>
        </w:rPr>
        <w:t xml:space="preserve">COMPTE RENDU CONSEIL MUNICIPAL du </w:t>
      </w:r>
      <w:r w:rsidR="007114F0">
        <w:rPr>
          <w:b/>
          <w:sz w:val="32"/>
          <w:szCs w:val="32"/>
        </w:rPr>
        <w:t>15</w:t>
      </w:r>
      <w:r w:rsidR="0014023D">
        <w:rPr>
          <w:b/>
          <w:sz w:val="32"/>
          <w:szCs w:val="32"/>
        </w:rPr>
        <w:t xml:space="preserve"> </w:t>
      </w:r>
      <w:r w:rsidR="007114F0">
        <w:rPr>
          <w:b/>
          <w:sz w:val="32"/>
          <w:szCs w:val="32"/>
        </w:rPr>
        <w:t>NOVEMBRE</w:t>
      </w:r>
      <w:r w:rsidR="00DE5135">
        <w:rPr>
          <w:b/>
          <w:sz w:val="32"/>
          <w:szCs w:val="32"/>
        </w:rPr>
        <w:t>2022</w:t>
      </w:r>
      <w:r w:rsidR="00D7053E">
        <w:rPr>
          <w:b/>
          <w:sz w:val="32"/>
          <w:szCs w:val="32"/>
        </w:rPr>
        <w:t xml:space="preserve"> </w:t>
      </w:r>
      <w:r w:rsidR="00D54FBA">
        <w:rPr>
          <w:b/>
          <w:sz w:val="32"/>
          <w:szCs w:val="32"/>
        </w:rPr>
        <w:t xml:space="preserve"> </w:t>
      </w:r>
    </w:p>
    <w:p w:rsidR="004970D6" w:rsidRDefault="009B2AE6">
      <w:r>
        <w:t xml:space="preserve">Présents : GUIRONNET Anne Line, BUSSO Alain, FIALOUX Jean Pierre, PYTHOUD Aurélie, </w:t>
      </w:r>
      <w:r w:rsidR="00DE5135">
        <w:t xml:space="preserve">GROSJEAN </w:t>
      </w:r>
      <w:r w:rsidR="00212E6F">
        <w:t>Laëtitia, TABOURET</w:t>
      </w:r>
      <w:r w:rsidR="004979CF">
        <w:t xml:space="preserve"> </w:t>
      </w:r>
      <w:proofErr w:type="spellStart"/>
      <w:r w:rsidR="004979CF">
        <w:t>Pierric</w:t>
      </w:r>
      <w:proofErr w:type="spellEnd"/>
      <w:r w:rsidR="007114F0">
        <w:t>,</w:t>
      </w:r>
      <w:r w:rsidR="00212E6F">
        <w:t xml:space="preserve"> </w:t>
      </w:r>
      <w:r w:rsidR="007114F0">
        <w:t>LIOTARD Daniel, GORLITZER Martine</w:t>
      </w:r>
    </w:p>
    <w:p w:rsidR="002771F8" w:rsidRDefault="002771F8">
      <w:r>
        <w:t xml:space="preserve">Excusés : </w:t>
      </w:r>
      <w:r w:rsidR="007114F0">
        <w:t>BRUYERE Pascal, CHAUCHOT Bertrand,</w:t>
      </w:r>
    </w:p>
    <w:p w:rsidR="009B2AE6" w:rsidRDefault="009B2AE6">
      <w:r>
        <w:t>Secrétaire : PYTHOUD Aurélie</w:t>
      </w:r>
    </w:p>
    <w:p w:rsidR="008315EF" w:rsidRPr="004F2F47" w:rsidRDefault="002771F8" w:rsidP="005B4EB3">
      <w:r>
        <w:t>Début de séance : 19h</w:t>
      </w:r>
      <w:r w:rsidR="004979CF">
        <w:t>30</w:t>
      </w:r>
    </w:p>
    <w:p w:rsidR="003C4D2E" w:rsidRDefault="007114F0" w:rsidP="003C4D2E">
      <w:pPr>
        <w:pStyle w:val="Paragraphedeliste"/>
        <w:numPr>
          <w:ilvl w:val="0"/>
          <w:numId w:val="1"/>
        </w:numPr>
        <w:rPr>
          <w:b/>
          <w:u w:val="single"/>
        </w:rPr>
      </w:pPr>
      <w:r>
        <w:rPr>
          <w:b/>
          <w:u w:val="single"/>
        </w:rPr>
        <w:t>Présentation de l’association des communes forestières de la Drôme par Mr Florian MALISZEWSKI</w:t>
      </w:r>
    </w:p>
    <w:p w:rsidR="004979CF" w:rsidRDefault="007114F0" w:rsidP="003C4D2E">
      <w:pPr>
        <w:pStyle w:val="Paragraphedeliste"/>
      </w:pPr>
      <w:r>
        <w:t xml:space="preserve">C’est un réseau d’élus dans la Drôme (4 CCD dont CC Diois et 45 communes dont 9 dans le diois) en lien avec le département, l’ONF, CRPF, </w:t>
      </w:r>
      <w:proofErr w:type="spellStart"/>
      <w:r>
        <w:t>Fibois</w:t>
      </w:r>
      <w:proofErr w:type="spellEnd"/>
      <w:r>
        <w:t>.</w:t>
      </w:r>
    </w:p>
    <w:p w:rsidR="007114F0" w:rsidRDefault="007114F0" w:rsidP="003C4D2E">
      <w:pPr>
        <w:pStyle w:val="Paragraphedeliste"/>
      </w:pPr>
      <w:r>
        <w:t>Objectifs : remonter les envies et besoins des communes, représenter et défendre les intérêts des adhérents, former gratuitement les élus sur les thèmes filière bois et forêt, accompagner les collectivités dans leur projet en lien avec la forêt, le bois.</w:t>
      </w:r>
    </w:p>
    <w:p w:rsidR="007114F0" w:rsidRDefault="007114F0" w:rsidP="003C4D2E">
      <w:pPr>
        <w:pStyle w:val="Paragraphedeliste"/>
      </w:pPr>
      <w:r>
        <w:t xml:space="preserve">Services d’appui technique sur le foncier, bois construction, bois énergie, biodiversité, défense forêt contre l’incendie, DFCI, équilibre </w:t>
      </w:r>
      <w:proofErr w:type="spellStart"/>
      <w:r>
        <w:t>sylvo</w:t>
      </w:r>
      <w:proofErr w:type="spellEnd"/>
      <w:r>
        <w:t xml:space="preserve"> – cynégétique</w:t>
      </w:r>
    </w:p>
    <w:p w:rsidR="007114F0" w:rsidRDefault="007114F0" w:rsidP="003C4D2E">
      <w:pPr>
        <w:pStyle w:val="Paragraphedeliste"/>
      </w:pPr>
      <w:r>
        <w:t>Barème adhésion : 96 € + 0.03 cts / habitant</w:t>
      </w:r>
    </w:p>
    <w:p w:rsidR="007114F0" w:rsidRDefault="007114F0" w:rsidP="003C4D2E">
      <w:pPr>
        <w:pStyle w:val="Paragraphedeliste"/>
      </w:pPr>
      <w:r>
        <w:t>Proposition d’adhésion à l’association</w:t>
      </w:r>
    </w:p>
    <w:p w:rsidR="004979CF" w:rsidRDefault="004979CF" w:rsidP="003C4D2E">
      <w:pPr>
        <w:pStyle w:val="Paragraphedeliste"/>
      </w:pPr>
      <w:r>
        <w:t>Vote du conseil : OUI à l’unanimité</w:t>
      </w:r>
    </w:p>
    <w:p w:rsidR="007114F0" w:rsidRDefault="00D54FBA" w:rsidP="003C4D2E">
      <w:pPr>
        <w:pStyle w:val="Paragraphedeliste"/>
      </w:pPr>
      <w:r>
        <w:t>Délégué forêt titul</w:t>
      </w:r>
      <w:r w:rsidR="007114F0">
        <w:t>aire : FIALOUX Jean Pierre, - suppléant : BRUYERE Pascal</w:t>
      </w:r>
    </w:p>
    <w:p w:rsidR="00733B7F" w:rsidRPr="005B4EB3" w:rsidRDefault="00733B7F" w:rsidP="00733B7F">
      <w:pPr>
        <w:pStyle w:val="Paragraphedeliste"/>
        <w:rPr>
          <w:sz w:val="10"/>
          <w:szCs w:val="10"/>
        </w:rPr>
      </w:pPr>
    </w:p>
    <w:p w:rsidR="007C42F3" w:rsidRPr="004F2F47" w:rsidRDefault="007114F0" w:rsidP="007C42F3">
      <w:pPr>
        <w:pStyle w:val="Paragraphedeliste"/>
        <w:numPr>
          <w:ilvl w:val="0"/>
          <w:numId w:val="1"/>
        </w:numPr>
        <w:rPr>
          <w:b/>
          <w:u w:val="single"/>
        </w:rPr>
      </w:pPr>
      <w:r>
        <w:rPr>
          <w:b/>
          <w:u w:val="single"/>
        </w:rPr>
        <w:t>Point sur les poteaux incendie</w:t>
      </w:r>
    </w:p>
    <w:p w:rsidR="00B446A7" w:rsidRDefault="007114F0" w:rsidP="003C4D2E">
      <w:pPr>
        <w:spacing w:after="0"/>
        <w:ind w:firstLine="709"/>
      </w:pPr>
      <w:r>
        <w:t>1 changement à la montée des vignons par augmentation du diamètre</w:t>
      </w:r>
    </w:p>
    <w:p w:rsidR="007114F0" w:rsidRDefault="007114F0" w:rsidP="003C4D2E">
      <w:pPr>
        <w:spacing w:after="0"/>
        <w:ind w:firstLine="709"/>
      </w:pPr>
      <w:r>
        <w:t xml:space="preserve">1 nouveau à la montée des fugiers. Les travaux devraient </w:t>
      </w:r>
      <w:r w:rsidR="0017352F">
        <w:t>être</w:t>
      </w:r>
      <w:r>
        <w:t xml:space="preserve"> faits avant fin 2022</w:t>
      </w:r>
    </w:p>
    <w:p w:rsidR="003C4D2E" w:rsidRDefault="003C4D2E" w:rsidP="003C4D2E">
      <w:pPr>
        <w:spacing w:after="0"/>
        <w:ind w:firstLine="709"/>
      </w:pPr>
    </w:p>
    <w:p w:rsidR="002A5F77" w:rsidRPr="002C72DD" w:rsidRDefault="004979CF" w:rsidP="002C72DD">
      <w:pPr>
        <w:pStyle w:val="Paragraphedeliste"/>
        <w:numPr>
          <w:ilvl w:val="0"/>
          <w:numId w:val="1"/>
        </w:numPr>
        <w:rPr>
          <w:b/>
          <w:u w:val="single"/>
        </w:rPr>
      </w:pPr>
      <w:r>
        <w:rPr>
          <w:b/>
          <w:u w:val="single"/>
        </w:rPr>
        <w:t xml:space="preserve">Délibération </w:t>
      </w:r>
      <w:r w:rsidR="007114F0">
        <w:rPr>
          <w:b/>
          <w:u w:val="single"/>
        </w:rPr>
        <w:t>sur le règlement de l’eau</w:t>
      </w:r>
    </w:p>
    <w:p w:rsidR="004979CF" w:rsidRDefault="007114F0" w:rsidP="002A5F77">
      <w:pPr>
        <w:pStyle w:val="Paragraphedeliste"/>
      </w:pPr>
      <w:r>
        <w:t xml:space="preserve">Le nouveau document a été finalisé. </w:t>
      </w:r>
    </w:p>
    <w:p w:rsidR="007114F0" w:rsidRDefault="00C9677D" w:rsidP="002A5F77">
      <w:pPr>
        <w:pStyle w:val="Paragraphedeliste"/>
      </w:pPr>
      <w:r>
        <w:t>Il est décidé de faire payer à l’usager 30€ par intervention pour la fermeture ou l’ouverture d’arrivée d’eau sur le réseau communal</w:t>
      </w:r>
    </w:p>
    <w:p w:rsidR="004979CF" w:rsidRDefault="004979CF" w:rsidP="002A5F77">
      <w:pPr>
        <w:pStyle w:val="Paragraphedeliste"/>
      </w:pPr>
      <w:r>
        <w:t>Vote du Conseil : OUI à l’unanimité</w:t>
      </w:r>
    </w:p>
    <w:p w:rsidR="002C72DD" w:rsidRDefault="002C72DD" w:rsidP="002A5F77">
      <w:pPr>
        <w:pStyle w:val="Paragraphedeliste"/>
      </w:pPr>
    </w:p>
    <w:p w:rsidR="00B81E6B" w:rsidRPr="002C72DD" w:rsidRDefault="00B81E6B" w:rsidP="00B81E6B">
      <w:pPr>
        <w:pStyle w:val="Paragraphedeliste"/>
        <w:numPr>
          <w:ilvl w:val="0"/>
          <w:numId w:val="1"/>
        </w:numPr>
        <w:rPr>
          <w:b/>
          <w:u w:val="single"/>
        </w:rPr>
      </w:pPr>
      <w:r>
        <w:rPr>
          <w:b/>
          <w:u w:val="single"/>
        </w:rPr>
        <w:t>Délibération demande de subvention voyage en Italie</w:t>
      </w:r>
    </w:p>
    <w:p w:rsidR="005B4EB3" w:rsidRDefault="00B81E6B" w:rsidP="00052CB0">
      <w:pPr>
        <w:pStyle w:val="Paragraphedeliste"/>
        <w:rPr>
          <w:bCs/>
        </w:rPr>
      </w:pPr>
      <w:r>
        <w:rPr>
          <w:bCs/>
        </w:rPr>
        <w:t>Voyage à Rome et à Venise par le collège de Die – 2 enfants concernés</w:t>
      </w:r>
    </w:p>
    <w:p w:rsidR="00B81E6B" w:rsidRDefault="00B81E6B" w:rsidP="00052CB0">
      <w:pPr>
        <w:pStyle w:val="Paragraphedeliste"/>
        <w:rPr>
          <w:bCs/>
        </w:rPr>
      </w:pPr>
      <w:r>
        <w:rPr>
          <w:bCs/>
        </w:rPr>
        <w:t>Proposition : 50 € par enfant versé aux familles</w:t>
      </w:r>
    </w:p>
    <w:p w:rsidR="005E14F6" w:rsidRDefault="005E14F6" w:rsidP="00052CB0">
      <w:pPr>
        <w:pStyle w:val="Paragraphedeliste"/>
        <w:rPr>
          <w:bCs/>
        </w:rPr>
      </w:pPr>
      <w:r>
        <w:rPr>
          <w:bCs/>
        </w:rPr>
        <w:t>Vote du Conseil : OUI à l’unanimité</w:t>
      </w:r>
    </w:p>
    <w:p w:rsidR="005E14F6" w:rsidRDefault="005E14F6" w:rsidP="00052CB0">
      <w:pPr>
        <w:pStyle w:val="Paragraphedeliste"/>
        <w:rPr>
          <w:bCs/>
        </w:rPr>
      </w:pPr>
    </w:p>
    <w:p w:rsidR="005E14F6" w:rsidRPr="002C72DD" w:rsidRDefault="00B31BB2" w:rsidP="005E14F6">
      <w:pPr>
        <w:pStyle w:val="Paragraphedeliste"/>
        <w:numPr>
          <w:ilvl w:val="0"/>
          <w:numId w:val="4"/>
        </w:numPr>
        <w:rPr>
          <w:b/>
          <w:u w:val="single"/>
        </w:rPr>
      </w:pPr>
      <w:r>
        <w:rPr>
          <w:b/>
          <w:u w:val="single"/>
        </w:rPr>
        <w:t>Economie d’énergie</w:t>
      </w:r>
    </w:p>
    <w:p w:rsidR="005E14F6" w:rsidRDefault="00B31BB2" w:rsidP="005E14F6">
      <w:pPr>
        <w:pStyle w:val="Paragraphedeliste"/>
        <w:rPr>
          <w:bCs/>
        </w:rPr>
      </w:pPr>
      <w:r>
        <w:rPr>
          <w:bCs/>
        </w:rPr>
        <w:t>3 ballons d’eau chaude sur la commune. Extinction du ballon de la cuisine – rallumage à la demande</w:t>
      </w:r>
    </w:p>
    <w:p w:rsidR="00B31BB2" w:rsidRDefault="00B31BB2" w:rsidP="005E14F6">
      <w:pPr>
        <w:pStyle w:val="Paragraphedeliste"/>
        <w:rPr>
          <w:bCs/>
        </w:rPr>
      </w:pPr>
      <w:r>
        <w:rPr>
          <w:bCs/>
        </w:rPr>
        <w:t>Extinction de l’éclairage public du 01/11 au 31/05 de 22h à 6h30 et du 01/06 au 31/10 de 00h à 6h30</w:t>
      </w:r>
    </w:p>
    <w:p w:rsidR="005E14F6" w:rsidRDefault="00B31BB2" w:rsidP="00B31BB2">
      <w:pPr>
        <w:pStyle w:val="Paragraphedeliste"/>
        <w:rPr>
          <w:bCs/>
        </w:rPr>
      </w:pPr>
      <w:r>
        <w:rPr>
          <w:bCs/>
        </w:rPr>
        <w:t>Délibération et Vote du Conseil : OUI à l’unanimité</w:t>
      </w:r>
    </w:p>
    <w:p w:rsidR="00B31BB2" w:rsidRPr="00B31BB2" w:rsidRDefault="00B31BB2" w:rsidP="00B31BB2">
      <w:pPr>
        <w:pStyle w:val="Paragraphedeliste"/>
        <w:rPr>
          <w:bCs/>
        </w:rPr>
      </w:pPr>
    </w:p>
    <w:p w:rsidR="00B31BB2" w:rsidRPr="002C72DD" w:rsidRDefault="00B31BB2" w:rsidP="00B31BB2">
      <w:pPr>
        <w:pStyle w:val="Paragraphedeliste"/>
        <w:numPr>
          <w:ilvl w:val="0"/>
          <w:numId w:val="1"/>
        </w:numPr>
        <w:rPr>
          <w:b/>
          <w:u w:val="single"/>
        </w:rPr>
      </w:pPr>
      <w:r>
        <w:rPr>
          <w:b/>
          <w:u w:val="single"/>
        </w:rPr>
        <w:t>Délibération changement gouttière et descente en zinc</w:t>
      </w:r>
    </w:p>
    <w:p w:rsidR="005E14F6" w:rsidRDefault="00B31BB2" w:rsidP="005E14F6">
      <w:pPr>
        <w:pStyle w:val="Paragraphedeliste"/>
        <w:rPr>
          <w:bCs/>
        </w:rPr>
      </w:pPr>
      <w:r>
        <w:rPr>
          <w:bCs/>
        </w:rPr>
        <w:t xml:space="preserve">Devis de Die Maçon : 1000 € TTC. </w:t>
      </w:r>
    </w:p>
    <w:p w:rsidR="005E14F6" w:rsidRDefault="005E14F6" w:rsidP="005E14F6">
      <w:pPr>
        <w:pStyle w:val="Paragraphedeliste"/>
        <w:rPr>
          <w:bCs/>
        </w:rPr>
      </w:pPr>
      <w:r>
        <w:rPr>
          <w:bCs/>
        </w:rPr>
        <w:t>Vote du Conseil : OUI à l’unanimité</w:t>
      </w:r>
    </w:p>
    <w:p w:rsidR="005E14F6" w:rsidRDefault="005E14F6" w:rsidP="00052CB0">
      <w:pPr>
        <w:pStyle w:val="Paragraphedeliste"/>
        <w:rPr>
          <w:bCs/>
        </w:rPr>
      </w:pPr>
    </w:p>
    <w:p w:rsidR="00D7053E" w:rsidRDefault="00B31BB2" w:rsidP="00D7053E">
      <w:pPr>
        <w:pStyle w:val="Paragraphedeliste"/>
        <w:rPr>
          <w:bCs/>
        </w:rPr>
      </w:pPr>
      <w:r>
        <w:rPr>
          <w:b/>
          <w:u w:val="single"/>
        </w:rPr>
        <w:t xml:space="preserve">Désignation d’un correspondant incendie et secours </w:t>
      </w:r>
      <w:r w:rsidR="00295F67">
        <w:rPr>
          <w:b/>
          <w:u w:val="single"/>
        </w:rPr>
        <w:t>(</w:t>
      </w:r>
      <w:r w:rsidR="00295F67">
        <w:rPr>
          <w:bCs/>
        </w:rPr>
        <w:t>mission</w:t>
      </w:r>
      <w:r w:rsidR="00D7053E">
        <w:rPr>
          <w:bCs/>
        </w:rPr>
        <w:t xml:space="preserve"> d’information et de sensibilisation des habitants et du conseil municipal)</w:t>
      </w:r>
    </w:p>
    <w:p w:rsidR="005E14F6" w:rsidRDefault="00B31BB2" w:rsidP="00B31BB2">
      <w:pPr>
        <w:pStyle w:val="Paragraphedeliste"/>
        <w:rPr>
          <w:bCs/>
        </w:rPr>
      </w:pPr>
      <w:r>
        <w:rPr>
          <w:bCs/>
        </w:rPr>
        <w:t>Désignation : GROSJEAN Laëtitia</w:t>
      </w:r>
    </w:p>
    <w:p w:rsidR="00D7053E" w:rsidRDefault="00D7053E" w:rsidP="00B31BB2">
      <w:pPr>
        <w:pStyle w:val="Paragraphedeliste"/>
        <w:rPr>
          <w:bCs/>
        </w:rPr>
      </w:pPr>
    </w:p>
    <w:p w:rsidR="00D7053E" w:rsidRDefault="00D7053E" w:rsidP="00B31BB2">
      <w:pPr>
        <w:pStyle w:val="Paragraphedeliste"/>
        <w:rPr>
          <w:bCs/>
        </w:rPr>
      </w:pPr>
    </w:p>
    <w:p w:rsidR="00D7053E" w:rsidRDefault="00D7053E" w:rsidP="00B31BB2">
      <w:pPr>
        <w:pStyle w:val="Paragraphedeliste"/>
        <w:rPr>
          <w:bCs/>
        </w:rPr>
      </w:pPr>
    </w:p>
    <w:p w:rsidR="00D7053E" w:rsidRDefault="00D7053E" w:rsidP="00B31BB2">
      <w:pPr>
        <w:pStyle w:val="Paragraphedeliste"/>
        <w:rPr>
          <w:bCs/>
        </w:rPr>
      </w:pPr>
    </w:p>
    <w:p w:rsidR="00D7053E" w:rsidRDefault="00D7053E" w:rsidP="00B31BB2">
      <w:pPr>
        <w:pStyle w:val="Paragraphedeliste"/>
        <w:rPr>
          <w:bCs/>
        </w:rPr>
      </w:pPr>
    </w:p>
    <w:p w:rsidR="00CA7FB2" w:rsidRDefault="002A5F77" w:rsidP="00D7053E">
      <w:pPr>
        <w:pStyle w:val="Paragraphedeliste"/>
        <w:rPr>
          <w:b/>
          <w:u w:val="single"/>
        </w:rPr>
      </w:pPr>
      <w:r>
        <w:rPr>
          <w:b/>
          <w:u w:val="single"/>
        </w:rPr>
        <w:t>QUESTIONS DIVERSES</w:t>
      </w:r>
    </w:p>
    <w:p w:rsidR="001050CB" w:rsidRPr="001050CB" w:rsidRDefault="001050CB" w:rsidP="001050CB">
      <w:pPr>
        <w:pStyle w:val="Paragraphedeliste"/>
        <w:rPr>
          <w:bCs/>
        </w:rPr>
      </w:pPr>
    </w:p>
    <w:p w:rsidR="00052CB0" w:rsidRDefault="00B31BB2" w:rsidP="00104896">
      <w:pPr>
        <w:pStyle w:val="Paragraphedeliste"/>
        <w:numPr>
          <w:ilvl w:val="0"/>
          <w:numId w:val="3"/>
        </w:numPr>
        <w:rPr>
          <w:bCs/>
        </w:rPr>
      </w:pPr>
      <w:r>
        <w:rPr>
          <w:bCs/>
        </w:rPr>
        <w:t>Le carnet d’engagement est un carnet de bord créé par le réseau jeunesse du diois (espace social et CCD)</w:t>
      </w:r>
      <w:r w:rsidR="00104896">
        <w:rPr>
          <w:bCs/>
        </w:rPr>
        <w:t>.</w:t>
      </w:r>
      <w:r>
        <w:rPr>
          <w:bCs/>
        </w:rPr>
        <w:t xml:space="preserve"> Intervention à prévoir sur Romeyer avec présentation et remise officielle des carnets en janvier 2023 pour les jeunes de Romeyer.</w:t>
      </w:r>
    </w:p>
    <w:p w:rsidR="00356263" w:rsidRDefault="00356263" w:rsidP="005154F0">
      <w:pPr>
        <w:pStyle w:val="Paragraphedeliste"/>
        <w:ind w:left="1128"/>
        <w:rPr>
          <w:bCs/>
        </w:rPr>
      </w:pPr>
    </w:p>
    <w:p w:rsidR="00104896" w:rsidRDefault="00B31BB2" w:rsidP="00104896">
      <w:pPr>
        <w:pStyle w:val="Paragraphedeliste"/>
        <w:numPr>
          <w:ilvl w:val="0"/>
          <w:numId w:val="3"/>
        </w:numPr>
        <w:rPr>
          <w:bCs/>
        </w:rPr>
      </w:pPr>
      <w:r>
        <w:rPr>
          <w:bCs/>
        </w:rPr>
        <w:t xml:space="preserve">Don </w:t>
      </w:r>
      <w:r w:rsidR="00904B78">
        <w:rPr>
          <w:bCs/>
        </w:rPr>
        <w:t xml:space="preserve">à la commune de Romeyer </w:t>
      </w:r>
      <w:r>
        <w:rPr>
          <w:bCs/>
        </w:rPr>
        <w:t>de Joël LEBLOND de sa collection de coquillages du monde le 18/10/2022</w:t>
      </w:r>
      <w:r w:rsidR="00904B78">
        <w:rPr>
          <w:bCs/>
        </w:rPr>
        <w:t xml:space="preserve"> que nous remercions chaleureusement.</w:t>
      </w:r>
    </w:p>
    <w:p w:rsidR="00104896" w:rsidRPr="00104896" w:rsidRDefault="00104896" w:rsidP="00104896">
      <w:pPr>
        <w:pStyle w:val="Paragraphedeliste"/>
        <w:rPr>
          <w:bCs/>
        </w:rPr>
      </w:pPr>
    </w:p>
    <w:p w:rsidR="00104896" w:rsidRDefault="00B31BB2" w:rsidP="00104896">
      <w:pPr>
        <w:pStyle w:val="Paragraphedeliste"/>
        <w:numPr>
          <w:ilvl w:val="0"/>
          <w:numId w:val="3"/>
        </w:numPr>
        <w:rPr>
          <w:bCs/>
        </w:rPr>
      </w:pPr>
      <w:r>
        <w:rPr>
          <w:bCs/>
        </w:rPr>
        <w:t>Pose du radar pédagogique avant la fin de l’année</w:t>
      </w:r>
    </w:p>
    <w:p w:rsidR="00B31BB2" w:rsidRPr="00B31BB2" w:rsidRDefault="00B31BB2" w:rsidP="00B31BB2">
      <w:pPr>
        <w:pStyle w:val="Paragraphedeliste"/>
        <w:rPr>
          <w:bCs/>
        </w:rPr>
      </w:pPr>
    </w:p>
    <w:p w:rsidR="00104896" w:rsidRPr="005D2692" w:rsidRDefault="00B31BB2" w:rsidP="005D2692">
      <w:pPr>
        <w:pStyle w:val="Paragraphedeliste"/>
        <w:numPr>
          <w:ilvl w:val="0"/>
          <w:numId w:val="3"/>
        </w:numPr>
        <w:rPr>
          <w:bCs/>
        </w:rPr>
      </w:pPr>
      <w:r>
        <w:rPr>
          <w:bCs/>
        </w:rPr>
        <w:t xml:space="preserve">Montagne escalade : la fédération d’escalade a résilié la convention N°267 signée le 22/04/1993 concernant le site de Romeyer (pas de la roche). Le </w:t>
      </w:r>
      <w:r w:rsidR="005D2692">
        <w:rPr>
          <w:bCs/>
        </w:rPr>
        <w:t>département</w:t>
      </w:r>
      <w:r>
        <w:rPr>
          <w:bCs/>
        </w:rPr>
        <w:t xml:space="preserve"> pourrait prendre le relais de la fédération </w:t>
      </w:r>
      <w:r w:rsidR="005D2692">
        <w:rPr>
          <w:bCs/>
        </w:rPr>
        <w:t>(en pourparlers) avant la fin de l’année auprès des communes. La fédération s’engage à continuer l’entretien des sites (points de contrôle…). Quelle est la position des différents sites concernés </w:t>
      </w:r>
      <w:r w:rsidR="00430D39">
        <w:rPr>
          <w:bCs/>
        </w:rPr>
        <w:t>? Questionnement</w:t>
      </w:r>
      <w:r w:rsidR="005D2692">
        <w:rPr>
          <w:bCs/>
        </w:rPr>
        <w:t xml:space="preserve"> sur l’assurance en cas d’accident.</w:t>
      </w:r>
    </w:p>
    <w:p w:rsidR="00C65CFD" w:rsidRDefault="00C65CFD" w:rsidP="00C65CFD">
      <w:pPr>
        <w:pStyle w:val="Paragraphedeliste"/>
        <w:ind w:left="1128"/>
        <w:rPr>
          <w:bCs/>
        </w:rPr>
      </w:pPr>
    </w:p>
    <w:p w:rsidR="008315EF" w:rsidRPr="008315EF" w:rsidRDefault="008315EF" w:rsidP="008315EF">
      <w:pPr>
        <w:rPr>
          <w:bCs/>
        </w:rPr>
      </w:pPr>
      <w:r>
        <w:rPr>
          <w:bCs/>
        </w:rPr>
        <w:t>Fin de séance </w:t>
      </w:r>
      <w:r w:rsidR="000D5689">
        <w:rPr>
          <w:bCs/>
        </w:rPr>
        <w:t>: 22H15</w:t>
      </w:r>
    </w:p>
    <w:p w:rsidR="002A5F77" w:rsidRDefault="002A5F77" w:rsidP="002A5F77">
      <w:pPr>
        <w:pStyle w:val="Paragraphedeliste"/>
        <w:rPr>
          <w:b/>
          <w:u w:val="single"/>
        </w:rPr>
      </w:pPr>
    </w:p>
    <w:p w:rsidR="004F2F47" w:rsidRPr="004F2F47" w:rsidRDefault="004F2F47" w:rsidP="004970D6">
      <w:pPr>
        <w:pStyle w:val="Paragraphedeliste"/>
        <w:rPr>
          <w:sz w:val="16"/>
          <w:szCs w:val="16"/>
        </w:rPr>
      </w:pPr>
    </w:p>
    <w:sectPr w:rsidR="004F2F47" w:rsidRPr="004F2F47" w:rsidSect="004A65BA">
      <w:pgSz w:w="11906" w:h="16838"/>
      <w:pgMar w:top="426" w:right="849"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3CD8"/>
    <w:multiLevelType w:val="hybridMultilevel"/>
    <w:tmpl w:val="C7D86368"/>
    <w:lvl w:ilvl="0" w:tplc="81FE9086">
      <w:numFmt w:val="bullet"/>
      <w:lvlText w:val="-"/>
      <w:lvlJc w:val="left"/>
      <w:pPr>
        <w:ind w:left="1128" w:hanging="360"/>
      </w:pPr>
      <w:rPr>
        <w:rFonts w:ascii="Calibri" w:eastAsiaTheme="minorHAnsi" w:hAnsi="Calibri" w:cs="Calibr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
    <w:nsid w:val="284A6C4A"/>
    <w:multiLevelType w:val="hybridMultilevel"/>
    <w:tmpl w:val="71EAC03E"/>
    <w:lvl w:ilvl="0" w:tplc="049290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3F7569"/>
    <w:multiLevelType w:val="hybridMultilevel"/>
    <w:tmpl w:val="39E2DF48"/>
    <w:lvl w:ilvl="0" w:tplc="2DC68776">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47A4C85"/>
    <w:multiLevelType w:val="hybridMultilevel"/>
    <w:tmpl w:val="4A8C55D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70D6"/>
    <w:rsid w:val="0000774B"/>
    <w:rsid w:val="00052CB0"/>
    <w:rsid w:val="000B7940"/>
    <w:rsid w:val="000D5689"/>
    <w:rsid w:val="00104896"/>
    <w:rsid w:val="001050CB"/>
    <w:rsid w:val="00106018"/>
    <w:rsid w:val="00137E7D"/>
    <w:rsid w:val="0014023D"/>
    <w:rsid w:val="0017352F"/>
    <w:rsid w:val="00211BFA"/>
    <w:rsid w:val="00212E6F"/>
    <w:rsid w:val="002237D8"/>
    <w:rsid w:val="002532CF"/>
    <w:rsid w:val="002771F8"/>
    <w:rsid w:val="00295F67"/>
    <w:rsid w:val="002A5F77"/>
    <w:rsid w:val="002C72DD"/>
    <w:rsid w:val="00345874"/>
    <w:rsid w:val="00356263"/>
    <w:rsid w:val="003817F3"/>
    <w:rsid w:val="003C4D2E"/>
    <w:rsid w:val="003D1CEC"/>
    <w:rsid w:val="00422BAE"/>
    <w:rsid w:val="00430D39"/>
    <w:rsid w:val="0045473C"/>
    <w:rsid w:val="004970D6"/>
    <w:rsid w:val="004979CF"/>
    <w:rsid w:val="004A65BA"/>
    <w:rsid w:val="004F2F47"/>
    <w:rsid w:val="005154F0"/>
    <w:rsid w:val="005B4EB3"/>
    <w:rsid w:val="005D2692"/>
    <w:rsid w:val="005E14F6"/>
    <w:rsid w:val="00660A96"/>
    <w:rsid w:val="0067087F"/>
    <w:rsid w:val="00674B2B"/>
    <w:rsid w:val="00681725"/>
    <w:rsid w:val="006D0500"/>
    <w:rsid w:val="007114F0"/>
    <w:rsid w:val="00733B7F"/>
    <w:rsid w:val="0074362D"/>
    <w:rsid w:val="0075401F"/>
    <w:rsid w:val="007A4CA0"/>
    <w:rsid w:val="007C42F3"/>
    <w:rsid w:val="00804612"/>
    <w:rsid w:val="008315EF"/>
    <w:rsid w:val="008E16D0"/>
    <w:rsid w:val="00904B78"/>
    <w:rsid w:val="00927415"/>
    <w:rsid w:val="009B2AE6"/>
    <w:rsid w:val="00A37883"/>
    <w:rsid w:val="00A95E2B"/>
    <w:rsid w:val="00AC2AED"/>
    <w:rsid w:val="00AF1C5A"/>
    <w:rsid w:val="00B218E6"/>
    <w:rsid w:val="00B31BB2"/>
    <w:rsid w:val="00B446A7"/>
    <w:rsid w:val="00B81E6B"/>
    <w:rsid w:val="00C10F02"/>
    <w:rsid w:val="00C210E6"/>
    <w:rsid w:val="00C65CFD"/>
    <w:rsid w:val="00C9677D"/>
    <w:rsid w:val="00CA7FB2"/>
    <w:rsid w:val="00D22E9A"/>
    <w:rsid w:val="00D45A1E"/>
    <w:rsid w:val="00D54FBA"/>
    <w:rsid w:val="00D66943"/>
    <w:rsid w:val="00D7053E"/>
    <w:rsid w:val="00D83EAD"/>
    <w:rsid w:val="00DE305C"/>
    <w:rsid w:val="00DE5135"/>
    <w:rsid w:val="00DF6D48"/>
    <w:rsid w:val="00E04779"/>
    <w:rsid w:val="00E62451"/>
    <w:rsid w:val="00E912D0"/>
    <w:rsid w:val="00EF37A0"/>
    <w:rsid w:val="00F84EAE"/>
    <w:rsid w:val="00FA142F"/>
    <w:rsid w:val="00FE15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0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89C6-B53F-4E96-8E6F-12C6C0AB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PYTHOUD Aurélie</dc:creator>
  <cp:lastModifiedBy>Utilisateur Windows</cp:lastModifiedBy>
  <cp:revision>16</cp:revision>
  <cp:lastPrinted>2022-12-02T11:04:00Z</cp:lastPrinted>
  <dcterms:created xsi:type="dcterms:W3CDTF">2022-12-02T10:29:00Z</dcterms:created>
  <dcterms:modified xsi:type="dcterms:W3CDTF">2022-12-02T11:05:00Z</dcterms:modified>
</cp:coreProperties>
</file>